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E1A0CC8" w14:textId="32AD80CB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Neuilly-sur-Seine, le 25 novembre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SAUV : SARL ETKIJO – 13303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="003A202A" w:rsidP="00B24557" w:rsidRDefault="00B24557" w14:paraId="2ECA9BBA" w14:textId="0BC62913">
      <w:pPr>
        <w:pStyle w:val="Rfs"/>
      </w:pPr>
      <w:r w:rsidRPr="000E4C8C">
        <w:t>NL/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SARL ETKIJO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50 avenue albert 1er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92500 RUEIL-MALMAISON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4D4E8ECB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73049">
                              <w:rPr>
                                <w:u w:val="single"/>
                              </w:rPr>
                              <w:t>Monsieur TROADEC Mickaël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SARL ETKIJO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50 avenue albert 1er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92500 RUEIL-MALMAISON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D4E8ECB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73049">
                        <w:rPr>
                          <w:u w:val="single"/>
                        </w:rPr>
                        <w:t>Monsieur TROADEC Mickaël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73049">
        <w:t>OP</w:t>
      </w:r>
    </w:p>
    <w:p w:rsidRPr="005319DA" w:rsidR="00415F42" w:rsidP="00415F42" w:rsidRDefault="00E73049" w14:paraId="44E3830B" w14:textId="0CD49CCD">
      <w:r>
        <w:t>M</w:t>
      </w:r>
      <w:r w:rsidR="00415F42">
        <w:t>onsieur,</w:t>
      </w:r>
    </w:p>
    <w:p w:rsidRPr="005319DA" w:rsidR="00415F42" w:rsidP="00415F42" w:rsidRDefault="00415F42" w14:paraId="06423E45" w14:textId="0440AF69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E73049">
        <w:rPr>
          <w:color w:val="000000"/>
        </w:rPr>
        <w:t>19 novembre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E73049">
        <w:rPr>
          <w:color w:val="000000"/>
        </w:rPr>
        <w:t>22 novembre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E73049">
        <w:rPr>
          <w:b/>
          <w:color w:val="000000"/>
        </w:rPr>
        <w:t>BPIFRANCE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E73049">
        <w:rPr>
          <w:color w:val="000000"/>
        </w:rPr>
        <w:t xml:space="preserve"> d’assurance groupe « décès invalidité ».</w:t>
      </w:r>
    </w:p>
    <w:p w:rsidR="00415F42" w:rsidP="00415F42" w:rsidRDefault="00415F42" w14:paraId="6C003C28" w14:textId="05F6AF29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421BB6E5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:rsidRPr="005319DA" w:rsidR="00415F42" w:rsidP="00415F42" w:rsidRDefault="00415F42" w14:paraId="23349EA9" w14:textId="44B6E3A0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73049">
        <w:rPr>
          <w:b/>
          <w:color w:val="000000"/>
        </w:rPr>
        <w:t>13 décembre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1FF18918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415F42" w:rsidP="00A25A97" w:rsidRDefault="00C13E72" w14:paraId="576BF2AB" w14:textId="1B4CFC43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437778722" name="Image437778722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3777872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SAUV : SARL ETKIJO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0D71FF" w:rsidR="00A25A97" w:rsidP="00A25A97" w:rsidRDefault="00A25A97" w14:paraId="31AD7FF6" w14:textId="3FF08A23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t xml:space="preserve">Cocontractant : </w:t>
      </w:r>
      <w:r w:rsidR="00E73049">
        <w:rPr>
          <w:rFonts w:cs="Calibri" w:asciiTheme="majorHAnsi" w:hAnsiTheme="majorHAnsi"/>
          <w:b/>
          <w:bCs/>
          <w:color w:val="auto"/>
          <w:szCs w:val="18"/>
        </w:rPr>
        <w:t>BPIFRANCE</w:t>
      </w:r>
    </w:p>
    <w:p w:rsidRPr="000D71FF" w:rsidR="00A25A97" w:rsidP="00A25A97" w:rsidRDefault="00A25A97" w14:paraId="6812CEF7" w14:textId="2D70490A">
      <w:pPr>
        <w:spacing w:after="0" w:line="240" w:lineRule="auto"/>
        <w:rPr>
          <w:rFonts w:cs="Calibri" w:asciiTheme="majorHAnsi" w:hAnsiTheme="majorHAnsi"/>
          <w:b/>
          <w:color w:val="auto"/>
          <w:szCs w:val="18"/>
        </w:rPr>
      </w:pPr>
      <w:r w:rsidRPr="000D71FF">
        <w:rPr>
          <w:rFonts w:cs="Calibri" w:asciiTheme="majorHAnsi" w:hAnsiTheme="majorHAnsi"/>
          <w:b/>
          <w:color w:val="auto"/>
          <w:szCs w:val="18"/>
        </w:rPr>
        <w:t xml:space="preserve">Objet : </w:t>
      </w:r>
      <w:r w:rsidR="00E73049">
        <w:rPr>
          <w:rFonts w:cs="Calibri" w:asciiTheme="majorHAnsi" w:hAnsiTheme="majorHAnsi"/>
          <w:b/>
          <w:color w:val="auto"/>
          <w:szCs w:val="18"/>
        </w:rPr>
        <w:t>assurance groupe décès invalidité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7C28226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0C40599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E73049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6C8842C3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E73049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176 Avenue Charles de Gaulle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92200 Neuilly-sur-Seine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neuilly@fhbx.eu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01 40 97 05 41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176 Avenue Charles de Gaulle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92200 Neuilly-sur-Seine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neuilly@fhbx.eu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01 40 97 05 41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74588231">
    <w:abstractNumId w:val="1"/>
  </w:num>
  <w:num w:numId="2" w16cid:durableId="571281854">
    <w:abstractNumId w:val="5"/>
  </w:num>
  <w:num w:numId="3" w16cid:durableId="1833640475">
    <w:abstractNumId w:val="0"/>
  </w:num>
  <w:num w:numId="4" w16cid:durableId="1453399771">
    <w:abstractNumId w:val="5"/>
  </w:num>
  <w:num w:numId="5" w16cid:durableId="2009559047">
    <w:abstractNumId w:val="2"/>
  </w:num>
  <w:num w:numId="6" w16cid:durableId="528758905">
    <w:abstractNumId w:val="5"/>
  </w:num>
  <w:num w:numId="7" w16cid:durableId="918174161">
    <w:abstractNumId w:val="4"/>
  </w:num>
  <w:num w:numId="8" w16cid:durableId="250435315">
    <w:abstractNumId w:val="5"/>
  </w:num>
  <w:num w:numId="9" w16cid:durableId="1745486903">
    <w:abstractNumId w:val="5"/>
  </w:num>
  <w:num w:numId="10" w16cid:durableId="316112711">
    <w:abstractNumId w:val="5"/>
  </w:num>
  <w:num w:numId="11" w16cid:durableId="1093357333">
    <w:abstractNumId w:val="5"/>
  </w:num>
  <w:num w:numId="12" w16cid:durableId="275258990">
    <w:abstractNumId w:val="5"/>
  </w:num>
  <w:num w:numId="13" w16cid:durableId="705179863">
    <w:abstractNumId w:val="5"/>
  </w:num>
  <w:num w:numId="14" w16cid:durableId="617218185">
    <w:abstractNumId w:val="5"/>
  </w:num>
  <w:num w:numId="15" w16cid:durableId="263193755">
    <w:abstractNumId w:val="5"/>
  </w:num>
  <w:num w:numId="16" w16cid:durableId="697319264">
    <w:abstractNumId w:val="5"/>
  </w:num>
  <w:num w:numId="17" w16cid:durableId="31537992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54FB9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3049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02191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14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28</cp:revision>
  <cp:lastPrinted>2019-05-03T18:52:00Z</cp:lastPrinted>
  <dcterms:created xsi:type="dcterms:W3CDTF">2022-09-23T16:30:00Z</dcterms:created>
  <dcterms:modified xsi:type="dcterms:W3CDTF">2024-11-25T14:28:00Z</dcterms:modified>
</cp:coreProperties>
</file>